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SOCCER PLEX II - INDOOR SOCCER RULES </w:t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Game is played 6 vs 6, including goalie. Minimum of 4 players is required to start the game.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ONLY players, trainers, coaches and managers are allowed on the team bench and must be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listed on the game sheet.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Substitutions are unlimited. Player coming off the field must be at the bench perimeter line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 front of his/her own bench before the substitute can come on.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Violation shall be considered, too many players resulting in a 2-minute Team power-play penalty. Coach’s choice who will serve penalty.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Goalkeepers can substitute as per regular substitution procedures during stoppages.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“6 attacker rule” can take place during the last 5 minutes of the game only and the substitution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can take place during dynamic play.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All Free Kicks are Direct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5. </w:t>
      </w:r>
      <w:r w:rsidDel="00000000" w:rsidR="00000000" w:rsidRPr="00000000">
        <w:rPr>
          <w:rtl w:val="0"/>
        </w:rPr>
        <w:t xml:space="preserve">Goal kicks can be taken from anywhere in the Penalty Area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Corner kicks – ball must be placed on the corner kick mark.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Kick-in shall be taken on the dashed perimeter line at the nearest point from where the ball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went out of bounds.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Any ball last touched by a defender or the defending goalkeeper standing in their own penalty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area that rebounds directly above the penalty area and hits up the ceiling will result in a free kick for the opposing team taken from the dashed line FREE KICK MARK DOT.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Any player receiving a Yellow or Red card , will also have to serve a 2 minute (yellow card)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and 4 minutes (red card) penalty in the Penalty box and their team will play short for the entire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2-4 minutes.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If a team accumulates 6 fouls, they will serve a 2 minute penalty. Coach’s choice who will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serve the penalty. Penalty will end early in case of a goal during the 2 minutes. </w:t>
        <w:br w:type="textWrapping"/>
      </w:r>
      <w:r w:rsidDel="00000000" w:rsidR="00000000" w:rsidRPr="00000000">
        <w:rPr>
          <w:b w:val="1"/>
          <w:rtl w:val="0"/>
        </w:rPr>
        <w:t xml:space="preserve">11.</w:t>
      </w:r>
      <w:r w:rsidDel="00000000" w:rsidR="00000000" w:rsidRPr="00000000">
        <w:rPr>
          <w:rtl w:val="0"/>
        </w:rPr>
        <w:t xml:space="preserve"> If a player get cautioned and that results as 6th foul, team will play short two players (yellow card and power play of 6th fouls).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Each team is asked to provide a game ball for each game. One will be stored at the time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keeper's desk.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Timer will be stopped under the last 2 minutes of the game when the ball goes out of bounce over the glass in order to reduce the waste of time.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